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90"/>
        <w:jc w:val="center"/>
        <w:rPr>
          <w:rFonts w:ascii="Montserrat" w:cs="Montserrat" w:eastAsia="Montserrat" w:hAnsi="Montserrat"/>
          <w:b w:val="1"/>
          <w:sz w:val="32"/>
          <w:szCs w:val="32"/>
          <w:highlight w:val="white"/>
        </w:rPr>
      </w:pPr>
      <w:r w:rsidDel="00000000" w:rsidR="00000000" w:rsidRPr="00000000">
        <w:rPr>
          <w:rFonts w:ascii="Montserrat" w:cs="Montserrat" w:eastAsia="Montserrat" w:hAnsi="Montserrat"/>
          <w:b w:val="1"/>
          <w:sz w:val="32"/>
          <w:szCs w:val="32"/>
          <w:highlight w:val="white"/>
          <w:rtl w:val="0"/>
        </w:rPr>
        <w:t xml:space="preserve">TU SMARTWATCH ES TU NUEVO </w:t>
      </w:r>
      <w:r w:rsidDel="00000000" w:rsidR="00000000" w:rsidRPr="00000000">
        <w:rPr>
          <w:rFonts w:ascii="Montserrat" w:cs="Montserrat" w:eastAsia="Montserrat" w:hAnsi="Montserrat"/>
          <w:b w:val="1"/>
          <w:sz w:val="32"/>
          <w:szCs w:val="32"/>
          <w:highlight w:val="white"/>
          <w:rtl w:val="0"/>
        </w:rPr>
        <w:t xml:space="preserve">GYM</w:t>
      </w:r>
      <w:r w:rsidDel="00000000" w:rsidR="00000000" w:rsidRPr="00000000">
        <w:rPr>
          <w:rtl w:val="0"/>
        </w:rPr>
      </w:r>
    </w:p>
    <w:p w:rsidR="00000000" w:rsidDel="00000000" w:rsidP="00000000" w:rsidRDefault="00000000" w:rsidRPr="00000000" w14:paraId="00000002">
      <w:pPr>
        <w:ind w:right="-90"/>
        <w:jc w:val="center"/>
        <w:rPr>
          <w:rFonts w:ascii="Montserrat" w:cs="Montserrat" w:eastAsia="Montserrat" w:hAnsi="Montserrat"/>
          <w:b w:val="1"/>
          <w:sz w:val="32"/>
          <w:szCs w:val="32"/>
          <w:highlight w:val="white"/>
        </w:rPr>
      </w:pPr>
      <w:r w:rsidDel="00000000" w:rsidR="00000000" w:rsidRPr="00000000">
        <w:rPr>
          <w:rtl w:val="0"/>
        </w:rPr>
      </w:r>
    </w:p>
    <w:p w:rsidR="00000000" w:rsidDel="00000000" w:rsidP="00000000" w:rsidRDefault="00000000" w:rsidRPr="00000000" w14:paraId="00000003">
      <w:pPr>
        <w:ind w:right="-9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a 1 de junio, 2020</w:t>
      </w:r>
      <w:r w:rsidDel="00000000" w:rsidR="00000000" w:rsidRPr="00000000">
        <w:rPr>
          <w:rFonts w:ascii="Montserrat" w:cs="Montserrat" w:eastAsia="Montserrat" w:hAnsi="Montserrat"/>
          <w:highlight w:val="white"/>
          <w:rtl w:val="0"/>
        </w:rPr>
        <w:t xml:space="preserve"> - ¿Quién no extraña esas mañanas y </w:t>
      </w:r>
      <w:r w:rsidDel="00000000" w:rsidR="00000000" w:rsidRPr="00000000">
        <w:rPr>
          <w:rFonts w:ascii="Montserrat" w:cs="Montserrat" w:eastAsia="Montserrat" w:hAnsi="Montserrat"/>
          <w:highlight w:val="white"/>
          <w:rtl w:val="0"/>
        </w:rPr>
        <w:t xml:space="preserve">tardes</w:t>
      </w:r>
      <w:r w:rsidDel="00000000" w:rsidR="00000000" w:rsidRPr="00000000">
        <w:rPr>
          <w:rFonts w:ascii="Montserrat" w:cs="Montserrat" w:eastAsia="Montserrat" w:hAnsi="Montserrat"/>
          <w:highlight w:val="white"/>
          <w:rtl w:val="0"/>
        </w:rPr>
        <w:t xml:space="preserve"> de gym antes o </w:t>
      </w:r>
      <w:r w:rsidDel="00000000" w:rsidR="00000000" w:rsidRPr="00000000">
        <w:rPr>
          <w:rFonts w:ascii="Montserrat" w:cs="Montserrat" w:eastAsia="Montserrat" w:hAnsi="Montserrat"/>
          <w:highlight w:val="white"/>
          <w:rtl w:val="0"/>
        </w:rPr>
        <w:t xml:space="preserve">después</w:t>
      </w:r>
      <w:r w:rsidDel="00000000" w:rsidR="00000000" w:rsidRPr="00000000">
        <w:rPr>
          <w:rFonts w:ascii="Montserrat" w:cs="Montserrat" w:eastAsia="Montserrat" w:hAnsi="Montserrat"/>
          <w:highlight w:val="white"/>
          <w:rtl w:val="0"/>
        </w:rPr>
        <w:t xml:space="preserve"> del trabajo, en las que el cuerpo y mente se activaban, alcanzando total plenitud gracias a un buena rutina de ejercicios? Aunque nuestro gimnasio favorito permanezca cerrado por una temporada, teniendo un Fossil Smartwatch hacer la transición de esta experiencia a casa será lo más sencillo para seguir adelante con nuestras sesiones sin perder condición.</w:t>
      </w:r>
    </w:p>
    <w:p w:rsidR="00000000" w:rsidDel="00000000" w:rsidP="00000000" w:rsidRDefault="00000000" w:rsidRPr="00000000" w14:paraId="00000004">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5">
      <w:pPr>
        <w:ind w:right="-9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4481513" cy="2348485"/>
            <wp:effectExtent b="0" l="0" r="0" t="0"/>
            <wp:docPr id="1"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4481513" cy="234848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7">
      <w:pPr>
        <w:ind w:right="-9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Ligero</w:t>
      </w:r>
    </w:p>
    <w:p w:rsidR="00000000" w:rsidDel="00000000" w:rsidP="00000000" w:rsidRDefault="00000000" w:rsidRPr="00000000" w14:paraId="00000008">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Si las prendas deportivas generalmente son cómodas, frescas, creadas para sentirnos más libres, ¿por qué tu smartwatch habría de ser diferente?  El diseño del smartwatch Fossil Sport fue pensado para utilizarse durante actividades físicas de alto impacto sin perder el estilo, ya que tiene más de 20 correas intercambiables y un peso casi imperceptible de 28g, es casi como si tuviésemos </w:t>
      </w:r>
      <w:r w:rsidDel="00000000" w:rsidR="00000000" w:rsidRPr="00000000">
        <w:rPr>
          <w:rFonts w:ascii="Montserrat" w:cs="Montserrat" w:eastAsia="Montserrat" w:hAnsi="Montserrat"/>
          <w:highlight w:val="white"/>
          <w:rtl w:val="0"/>
        </w:rPr>
        <w:t xml:space="preserve">una pluma</w:t>
      </w:r>
      <w:r w:rsidDel="00000000" w:rsidR="00000000" w:rsidRPr="00000000">
        <w:rPr>
          <w:rFonts w:ascii="Montserrat" w:cs="Montserrat" w:eastAsia="Montserrat" w:hAnsi="Montserrat"/>
          <w:highlight w:val="white"/>
          <w:rtl w:val="0"/>
        </w:rPr>
        <w:t xml:space="preserve"> en la muñeca. </w:t>
      </w:r>
    </w:p>
    <w:p w:rsidR="00000000" w:rsidDel="00000000" w:rsidP="00000000" w:rsidRDefault="00000000" w:rsidRPr="00000000" w14:paraId="00000009">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A">
      <w:pPr>
        <w:ind w:right="-9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El ritmo más importante: el de tus latidos</w:t>
      </w: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B">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 la hora de hacer ejercicio debemos tener siempre muy de cerca la lectura de nuestra frecuencia cardiaca. Tu smartwatch Fossil Sport te proporcionará esos datos y los actualizará a cada momento sin necesidad de estar conectado a otro gadget o smartphone. También cuenta con GPS para marcar tus rutas, control de música,  recordatorio en calendario y clima, y te da Health Coaching basado en las recomendaciones de la Organización Mundial de la Salud.</w:t>
      </w:r>
    </w:p>
    <w:p w:rsidR="00000000" w:rsidDel="00000000" w:rsidP="00000000" w:rsidRDefault="00000000" w:rsidRPr="00000000" w14:paraId="0000000C">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D">
      <w:pPr>
        <w:ind w:right="-9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A prueba de agua y polvo</w:t>
      </w:r>
    </w:p>
    <w:p w:rsidR="00000000" w:rsidDel="00000000" w:rsidP="00000000" w:rsidRDefault="00000000" w:rsidRPr="00000000" w14:paraId="0000000E">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El polvo y el agua son inclementes con los gadgets que utilizamos al hacer ejercicio, sin embargo, el smartwatch Fossil Sport puede estar hasta media hora en el agua y lo puedes sumergir hasta 50m, también tiene un anillo de nylon y aluminio que permite que permanezca intacto después de </w:t>
      </w:r>
      <w:r w:rsidDel="00000000" w:rsidR="00000000" w:rsidRPr="00000000">
        <w:rPr>
          <w:rFonts w:ascii="Montserrat" w:cs="Montserrat" w:eastAsia="Montserrat" w:hAnsi="Montserrat"/>
          <w:highlight w:val="white"/>
          <w:rtl w:val="0"/>
        </w:rPr>
        <w:t xml:space="preserve">una sesión de nado</w:t>
      </w:r>
      <w:r w:rsidDel="00000000" w:rsidR="00000000" w:rsidRPr="00000000">
        <w:rPr>
          <w:rFonts w:ascii="Montserrat" w:cs="Montserrat" w:eastAsia="Montserrat" w:hAnsi="Montserrat"/>
          <w:highlight w:val="white"/>
          <w:rtl w:val="0"/>
        </w:rPr>
        <w:t xml:space="preserve"> o varias vueltas por la pista.</w:t>
      </w:r>
    </w:p>
    <w:p w:rsidR="00000000" w:rsidDel="00000000" w:rsidP="00000000" w:rsidRDefault="00000000" w:rsidRPr="00000000" w14:paraId="0000000F">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0">
      <w:pPr>
        <w:ind w:right="-9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Batería con una condición tan buena como la tuya</w:t>
      </w:r>
    </w:p>
    <w:p w:rsidR="00000000" w:rsidDel="00000000" w:rsidP="00000000" w:rsidRDefault="00000000" w:rsidRPr="00000000" w14:paraId="00000011">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Muchos reparten el ejercicio en varias sesiones al día: una por la mañana, otra más en la tarde y una última por la noche. Si nuestra energía da para eso y más, la de nuestro smartwatch debe ser equivalente. La duración promedio del smartwatch Fossil Sport supera las 24 horas con uso constante y se puede recargar por completo en tan sólo 50 minutos. Es decir, siempre estará disponible para nosotros. </w:t>
      </w:r>
    </w:p>
    <w:p w:rsidR="00000000" w:rsidDel="00000000" w:rsidP="00000000" w:rsidRDefault="00000000" w:rsidRPr="00000000" w14:paraId="00000012">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3">
      <w:pPr>
        <w:ind w:right="-9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Control de tus rutinas</w:t>
      </w:r>
    </w:p>
    <w:p w:rsidR="00000000" w:rsidDel="00000000" w:rsidP="00000000" w:rsidRDefault="00000000" w:rsidRPr="00000000" w14:paraId="00000014">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Tener el control y estar al tanto de nuestras rutinas de ejercicios es tan importante como hacerlas. Tu smartwatch Fossil Sport ofrece las herramientas necesarias para establecer bien los horarios, estilos y un seguimiento puntual de tus actividades físicas. Un simple recordatorio o una revisión rápida nos pondrán al tanto de los avances alcanzados y las metas por cumplir a diario.</w:t>
      </w:r>
    </w:p>
    <w:p w:rsidR="00000000" w:rsidDel="00000000" w:rsidP="00000000" w:rsidRDefault="00000000" w:rsidRPr="00000000" w14:paraId="00000015">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6">
      <w:pPr>
        <w:ind w:right="-9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Un extra esencial</w:t>
      </w:r>
    </w:p>
    <w:p w:rsidR="00000000" w:rsidDel="00000000" w:rsidP="00000000" w:rsidRDefault="00000000" w:rsidRPr="00000000" w14:paraId="00000017">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La higiene es tan esencial como el ejercicio. Por ello, acompañando a la última actualización para tu smartwatch Fossil Sport, viene la función “Wash Your Hands”, la cual activará un contador con un lapso de 40 segundos para llevar a cabo esta importante actividad, de manera profunda y detallada. La función concluye y, tres horas después, la misma enviará una notificación al usuario para que repita el lavado una vez más para evitar cualquier complicación.</w:t>
      </w:r>
    </w:p>
    <w:p w:rsidR="00000000" w:rsidDel="00000000" w:rsidP="00000000" w:rsidRDefault="00000000" w:rsidRPr="00000000" w14:paraId="00000018">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9">
      <w:pPr>
        <w:ind w:right="-9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1833563" cy="1833563"/>
            <wp:effectExtent b="0" l="0" r="0" t="0"/>
            <wp:docPr id="3"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833563" cy="1833563"/>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ind w:right="-90"/>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B">
      <w:pPr>
        <w:jc w:val="center"/>
        <w:rPr>
          <w:rFonts w:ascii="Montserrat" w:cs="Montserrat" w:eastAsia="Montserrat" w:hAnsi="Montserrat"/>
          <w:highlight w:val="white"/>
        </w:rPr>
      </w:pPr>
      <w:r w:rsidDel="00000000" w:rsidR="00000000" w:rsidRPr="00000000">
        <w:rPr>
          <w:rFonts w:ascii="Montserrat" w:cs="Montserrat" w:eastAsia="Montserrat" w:hAnsi="Montserrat"/>
          <w:sz w:val="20"/>
          <w:szCs w:val="20"/>
          <w:highlight w:val="white"/>
          <w:rtl w:val="0"/>
        </w:rPr>
        <w:t xml:space="preserve"># # #</w:t>
      </w:r>
      <w:r w:rsidDel="00000000" w:rsidR="00000000" w:rsidRPr="00000000">
        <w:rPr>
          <w:rtl w:val="0"/>
        </w:rPr>
      </w:r>
    </w:p>
    <w:p w:rsidR="00000000" w:rsidDel="00000000" w:rsidP="00000000" w:rsidRDefault="00000000" w:rsidRPr="00000000" w14:paraId="0000001C">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D">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Encuentra los smartwatches de Fossil en </w:t>
      </w:r>
      <w:hyperlink r:id="rId9">
        <w:r w:rsidDel="00000000" w:rsidR="00000000" w:rsidRPr="00000000">
          <w:rPr>
            <w:rFonts w:ascii="Montserrat" w:cs="Montserrat" w:eastAsia="Montserrat" w:hAnsi="Montserrat"/>
            <w:color w:val="1155cc"/>
            <w:sz w:val="20"/>
            <w:szCs w:val="20"/>
            <w:u w:val="single"/>
            <w:rtl w:val="0"/>
          </w:rPr>
          <w:t xml:space="preserve">Amazon.com.mx</w:t>
        </w:r>
      </w:hyperlink>
      <w:r w:rsidDel="00000000" w:rsidR="00000000" w:rsidRPr="00000000">
        <w:rPr>
          <w:rFonts w:ascii="Montserrat" w:cs="Montserrat" w:eastAsia="Montserrat" w:hAnsi="Montserrat"/>
          <w:sz w:val="20"/>
          <w:szCs w:val="20"/>
          <w:rtl w:val="0"/>
        </w:rPr>
        <w:t xml:space="preserve"> y </w:t>
      </w:r>
      <w:hyperlink r:id="rId10">
        <w:r w:rsidDel="00000000" w:rsidR="00000000" w:rsidRPr="00000000">
          <w:rPr>
            <w:rFonts w:ascii="Montserrat" w:cs="Montserrat" w:eastAsia="Montserrat" w:hAnsi="Montserrat"/>
            <w:color w:val="1155cc"/>
            <w:sz w:val="20"/>
            <w:szCs w:val="20"/>
            <w:u w:val="single"/>
            <w:rtl w:val="0"/>
          </w:rPr>
          <w:t xml:space="preserve">Liverpool.com.mx</w:t>
        </w:r>
      </w:hyperlink>
      <w:r w:rsidDel="00000000" w:rsidR="00000000" w:rsidRPr="00000000">
        <w:rPr>
          <w:rFonts w:ascii="Montserrat" w:cs="Montserrat" w:eastAsia="Montserrat" w:hAnsi="Montserrat"/>
          <w:sz w:val="20"/>
          <w:szCs w:val="20"/>
          <w:rtl w:val="0"/>
        </w:rPr>
        <w:t xml:space="preserve"> y escoge el que más te guste para empezar a usar esta nueva actualización. </w:t>
      </w:r>
    </w:p>
    <w:p w:rsidR="00000000" w:rsidDel="00000000" w:rsidP="00000000" w:rsidRDefault="00000000" w:rsidRPr="00000000" w14:paraId="0000001E">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F">
      <w:pPr>
        <w:jc w:val="both"/>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tl w:val="0"/>
        </w:rPr>
        <w:t xml:space="preserve">ACERCA DE FOSSIL  </w:t>
      </w:r>
    </w:p>
    <w:p w:rsidR="00000000" w:rsidDel="00000000" w:rsidP="00000000" w:rsidRDefault="00000000" w:rsidRPr="00000000" w14:paraId="00000020">
      <w:pPr>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Fossil es una marca Americana de relojes y estilo de vida. </w:t>
      </w:r>
      <w:r w:rsidDel="00000000" w:rsidR="00000000" w:rsidRPr="00000000">
        <w:rPr>
          <w:rFonts w:ascii="Montserrat" w:cs="Montserrat" w:eastAsia="Montserrat" w:hAnsi="Montserrat"/>
          <w:i w:val="1"/>
          <w:sz w:val="20"/>
          <w:szCs w:val="20"/>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r w:rsidDel="00000000" w:rsidR="00000000" w:rsidRPr="00000000">
        <w:rPr>
          <w:rtl w:val="0"/>
        </w:rPr>
      </w:r>
    </w:p>
    <w:p w:rsidR="00000000" w:rsidDel="00000000" w:rsidP="00000000" w:rsidRDefault="00000000" w:rsidRPr="00000000" w14:paraId="00000021">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2">
      <w:pPr>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 </w:t>
      </w:r>
    </w:p>
    <w:p w:rsidR="00000000" w:rsidDel="00000000" w:rsidP="00000000" w:rsidRDefault="00000000" w:rsidRPr="00000000" w14:paraId="00000023">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4">
      <w:pPr>
        <w:widowControl w:val="0"/>
        <w:spacing w:line="240" w:lineRule="auto"/>
        <w:ind w:right="-20"/>
        <w:rPr>
          <w:rFonts w:ascii="Montserrat" w:cs="Montserrat" w:eastAsia="Montserrat" w:hAnsi="Montserrat"/>
          <w:sz w:val="20"/>
          <w:szCs w:val="20"/>
        </w:rPr>
      </w:pPr>
      <w:bookmarkStart w:colFirst="0" w:colLast="0" w:name="_heading=h.1fob9te" w:id="0"/>
      <w:bookmarkEnd w:id="0"/>
      <w:r w:rsidDel="00000000" w:rsidR="00000000" w:rsidRPr="00000000">
        <w:rPr>
          <w:rFonts w:ascii="Montserrat" w:cs="Montserrat" w:eastAsia="Montserrat" w:hAnsi="Montserrat"/>
          <w:sz w:val="20"/>
          <w:szCs w:val="20"/>
          <w:rtl w:val="0"/>
        </w:rPr>
        <w:t xml:space="preserve">Ana Paula Pavón/ Jr. Account Executive</w:t>
      </w:r>
    </w:p>
    <w:p w:rsidR="00000000" w:rsidDel="00000000" w:rsidP="00000000" w:rsidRDefault="00000000" w:rsidRPr="00000000" w14:paraId="00000025">
      <w:pPr>
        <w:widowControl w:val="0"/>
        <w:spacing w:line="240" w:lineRule="auto"/>
        <w:ind w:right="-20"/>
        <w:rPr>
          <w:rFonts w:ascii="Montserrat" w:cs="Montserrat" w:eastAsia="Montserrat" w:hAnsi="Montserrat"/>
          <w:sz w:val="20"/>
          <w:szCs w:val="20"/>
        </w:rPr>
      </w:pPr>
      <w:bookmarkStart w:colFirst="0" w:colLast="0" w:name="_heading=h.3znysh7" w:id="1"/>
      <w:bookmarkEnd w:id="1"/>
      <w:hyperlink r:id="rId11">
        <w:r w:rsidDel="00000000" w:rsidR="00000000" w:rsidRPr="00000000">
          <w:rPr>
            <w:rFonts w:ascii="Montserrat" w:cs="Montserrat" w:eastAsia="Montserrat" w:hAnsi="Montserrat"/>
            <w:color w:val="1155cc"/>
            <w:sz w:val="20"/>
            <w:szCs w:val="20"/>
            <w:u w:val="single"/>
            <w:rtl w:val="0"/>
          </w:rPr>
          <w:t xml:space="preserve">ana.pavon@another.co</w:t>
        </w:r>
      </w:hyperlink>
      <w:r w:rsidDel="00000000" w:rsidR="00000000" w:rsidRPr="00000000">
        <w:rPr>
          <w:rtl w:val="0"/>
        </w:rPr>
      </w:r>
    </w:p>
    <w:p w:rsidR="00000000" w:rsidDel="00000000" w:rsidP="00000000" w:rsidRDefault="00000000" w:rsidRPr="00000000" w14:paraId="00000026">
      <w:pPr>
        <w:widowControl w:val="0"/>
        <w:spacing w:line="240" w:lineRule="auto"/>
        <w:ind w:right="-20"/>
        <w:rPr>
          <w:rFonts w:ascii="Montserrat" w:cs="Montserrat" w:eastAsia="Montserrat" w:hAnsi="Montserrat"/>
          <w:sz w:val="20"/>
          <w:szCs w:val="20"/>
        </w:rPr>
      </w:pPr>
      <w:bookmarkStart w:colFirst="0" w:colLast="0" w:name="_heading=h.4g9vmeo228ak" w:id="2"/>
      <w:bookmarkEnd w:id="2"/>
      <w:r w:rsidDel="00000000" w:rsidR="00000000" w:rsidRPr="00000000">
        <w:rPr>
          <w:rFonts w:ascii="Montserrat" w:cs="Montserrat" w:eastAsia="Montserrat" w:hAnsi="Montserrat"/>
          <w:sz w:val="20"/>
          <w:szCs w:val="20"/>
          <w:rtl w:val="0"/>
        </w:rPr>
        <w:t xml:space="preserve">Cel: +52 5519006683</w:t>
      </w:r>
      <w:r w:rsidDel="00000000" w:rsidR="00000000" w:rsidRPr="00000000">
        <w:rPr>
          <w:rtl w:val="0"/>
        </w:rPr>
      </w:r>
    </w:p>
    <w:p w:rsidR="00000000" w:rsidDel="00000000" w:rsidP="00000000" w:rsidRDefault="00000000" w:rsidRPr="00000000" w14:paraId="00000027">
      <w:pPr>
        <w:widowControl w:val="0"/>
        <w:spacing w:line="240" w:lineRule="auto"/>
        <w:ind w:right="-20"/>
        <w:rPr>
          <w:rFonts w:ascii="Montserrat" w:cs="Montserrat" w:eastAsia="Montserrat" w:hAnsi="Montserrat"/>
          <w:sz w:val="20"/>
          <w:szCs w:val="20"/>
        </w:rPr>
      </w:pPr>
      <w:bookmarkStart w:colFirst="0" w:colLast="0" w:name="_heading=h.3n99r6qz5ff" w:id="3"/>
      <w:bookmarkEnd w:id="3"/>
      <w:r w:rsidDel="00000000" w:rsidR="00000000" w:rsidRPr="00000000">
        <w:rPr>
          <w:rtl w:val="0"/>
        </w:rPr>
      </w:r>
    </w:p>
    <w:p w:rsidR="00000000" w:rsidDel="00000000" w:rsidP="00000000" w:rsidRDefault="00000000" w:rsidRPr="00000000" w14:paraId="00000028">
      <w:pPr>
        <w:widowControl w:val="0"/>
        <w:spacing w:line="240" w:lineRule="auto"/>
        <w:ind w:right="-20"/>
        <w:rPr>
          <w:rFonts w:ascii="Montserrat" w:cs="Montserrat" w:eastAsia="Montserrat" w:hAnsi="Montserrat"/>
          <w:sz w:val="20"/>
          <w:szCs w:val="20"/>
        </w:rPr>
      </w:pPr>
      <w:bookmarkStart w:colFirst="0" w:colLast="0" w:name="_heading=h.2xkni62r00fc" w:id="4"/>
      <w:bookmarkEnd w:id="4"/>
      <w:r w:rsidDel="00000000" w:rsidR="00000000" w:rsidRPr="00000000">
        <w:rPr>
          <w:rFonts w:ascii="Montserrat" w:cs="Montserrat" w:eastAsia="Montserrat" w:hAnsi="Montserrat"/>
          <w:sz w:val="20"/>
          <w:szCs w:val="20"/>
          <w:rtl w:val="0"/>
        </w:rPr>
        <w:t xml:space="preserve">Armando Trucíos/ Luxury Group Supervisor</w:t>
      </w:r>
    </w:p>
    <w:p w:rsidR="00000000" w:rsidDel="00000000" w:rsidP="00000000" w:rsidRDefault="00000000" w:rsidRPr="00000000" w14:paraId="00000029">
      <w:pPr>
        <w:widowControl w:val="0"/>
        <w:spacing w:line="240" w:lineRule="auto"/>
        <w:ind w:right="-20"/>
        <w:rPr>
          <w:rFonts w:ascii="Montserrat" w:cs="Montserrat" w:eastAsia="Montserrat" w:hAnsi="Montserrat"/>
          <w:color w:val="1155cc"/>
          <w:sz w:val="20"/>
          <w:szCs w:val="20"/>
          <w:u w:val="single"/>
        </w:rPr>
      </w:pPr>
      <w:bookmarkStart w:colFirst="0" w:colLast="0" w:name="_heading=h.5qla4jcxnofk" w:id="5"/>
      <w:bookmarkEnd w:id="5"/>
      <w:hyperlink r:id="rId12">
        <w:r w:rsidDel="00000000" w:rsidR="00000000" w:rsidRPr="00000000">
          <w:rPr>
            <w:rFonts w:ascii="Montserrat" w:cs="Montserrat" w:eastAsia="Montserrat" w:hAnsi="Montserrat"/>
            <w:color w:val="1155cc"/>
            <w:sz w:val="20"/>
            <w:szCs w:val="20"/>
            <w:u w:val="single"/>
            <w:rtl w:val="0"/>
          </w:rPr>
          <w:t xml:space="preserve">armando.trucios@another.co</w:t>
        </w:r>
      </w:hyperlink>
      <w:r w:rsidDel="00000000" w:rsidR="00000000" w:rsidRPr="00000000">
        <w:rPr>
          <w:rtl w:val="0"/>
        </w:rPr>
      </w:r>
    </w:p>
    <w:p w:rsidR="00000000" w:rsidDel="00000000" w:rsidP="00000000" w:rsidRDefault="00000000" w:rsidRPr="00000000" w14:paraId="0000002A">
      <w:pPr>
        <w:widowControl w:val="0"/>
        <w:spacing w:line="240" w:lineRule="auto"/>
        <w:ind w:right="-20"/>
        <w:rPr>
          <w:rFonts w:ascii="Montserrat" w:cs="Montserrat" w:eastAsia="Montserrat" w:hAnsi="Montserrat"/>
          <w:sz w:val="20"/>
          <w:szCs w:val="20"/>
        </w:rPr>
      </w:pPr>
      <w:bookmarkStart w:colFirst="0" w:colLast="0" w:name="_heading=h.ysh72wdpdrwx" w:id="6"/>
      <w:bookmarkEnd w:id="6"/>
      <w:r w:rsidDel="00000000" w:rsidR="00000000" w:rsidRPr="00000000">
        <w:rPr>
          <w:rFonts w:ascii="Montserrat" w:cs="Montserrat" w:eastAsia="Montserrat" w:hAnsi="Montserrat"/>
          <w:sz w:val="20"/>
          <w:szCs w:val="20"/>
          <w:rtl w:val="0"/>
        </w:rPr>
        <w:t xml:space="preserve">Cel: +58 1 5539320387</w:t>
      </w:r>
    </w:p>
    <w:p w:rsidR="00000000" w:rsidDel="00000000" w:rsidP="00000000" w:rsidRDefault="00000000" w:rsidRPr="00000000" w14:paraId="0000002B">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C">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D">
      <w:pPr>
        <w:jc w:val="left"/>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E">
      <w:pPr>
        <w:jc w:val="center"/>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F">
      <w:pPr>
        <w:widowControl w:val="0"/>
        <w:spacing w:line="331.2" w:lineRule="auto"/>
        <w:jc w:val="both"/>
        <w:rPr>
          <w:rFonts w:ascii="Calibri" w:cs="Calibri" w:eastAsia="Calibri" w:hAnsi="Calibri"/>
          <w:b w:val="1"/>
        </w:rPr>
      </w:pPr>
      <w:r w:rsidDel="00000000" w:rsidR="00000000" w:rsidRPr="00000000">
        <w:rPr>
          <w:rtl w:val="0"/>
        </w:rPr>
      </w:r>
    </w:p>
    <w:sectPr>
      <w:headerReference r:id="rId13"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spacing w:line="240" w:lineRule="auto"/>
      <w:jc w:val="center"/>
      <w:rPr/>
    </w:pPr>
    <w:r w:rsidDel="00000000" w:rsidR="00000000" w:rsidRPr="00000000">
      <w:rPr>
        <w:rtl w:val="0"/>
      </w:rPr>
    </w:r>
  </w:p>
  <w:p w:rsidR="00000000" w:rsidDel="00000000" w:rsidP="00000000" w:rsidRDefault="00000000" w:rsidRPr="00000000" w14:paraId="00000031">
    <w:pPr>
      <w:spacing w:line="240" w:lineRule="auto"/>
      <w:jc w:val="center"/>
      <w:rPr/>
    </w:pPr>
    <w:r w:rsidDel="00000000" w:rsidR="00000000" w:rsidRPr="00000000">
      <w:rPr/>
      <w:drawing>
        <wp:inline distB="0" distT="0" distL="0" distR="0">
          <wp:extent cx="1419225" cy="508624"/>
          <wp:effectExtent b="0" l="0" r="0" t="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419225" cy="508624"/>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ana.pavon@another.co" TargetMode="External"/><Relationship Id="rId10" Type="http://schemas.openxmlformats.org/officeDocument/2006/relationships/hyperlink" Target="https://www.liverpool.com.mx/tienda/smartwatches/N-338eZ1z140h5" TargetMode="External"/><Relationship Id="rId13" Type="http://schemas.openxmlformats.org/officeDocument/2006/relationships/header" Target="header1.xml"/><Relationship Id="rId12" Type="http://schemas.openxmlformats.org/officeDocument/2006/relationships/hyperlink" Target="mailto:armando.trucios@another.c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mx/stores/page/2C55E24D-6217-4541-AB22-F704F445A8A5?channel=AC_ac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dYclEj6KaYRbQ2yrt8Ry82tPlg==">AMUW2mWIck+q5mnbVKS3v4QQNMZk8zI8u7MoMpKWTnu/VqB/+iODVnt+7Pp3iqE5Gbx/lfQbKZN+hV7Ag/FECCOBRUhhsHB7kWm4sCyCQyUWX76eu5gv6itaGJhlAwHXEf9Kg1Zngj24bXf67wlOjUg1cEhHCuaqLdvwBnvQ+dn3B1s8+LSRpNQ+nfM7F6v7JwU8qWvRkNRE5sV5vjxcqi0qnUIGLtL3GRoPgCtEOfyZtTG9hFTnwSE=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